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611B7" w14:textId="2EB5D337" w:rsidR="006C5995" w:rsidRDefault="006C5995" w:rsidP="00695752">
      <w:pPr>
        <w:ind w:firstLine="0"/>
        <w:rPr>
          <w:rFonts w:ascii="Times New Roman" w:hAnsi="Times New Roman" w:cs="Times New Roman"/>
          <w:sz w:val="24"/>
          <w:szCs w:val="24"/>
        </w:rPr>
      </w:pPr>
    </w:p>
    <w:p w14:paraId="306A3574" w14:textId="7591660C" w:rsidR="00937691" w:rsidRDefault="00937691" w:rsidP="00937691">
      <w:pPr>
        <w:ind w:firstLine="0"/>
        <w:rPr>
          <w:rFonts w:ascii="Times New Roman" w:hAnsi="Times New Roman" w:cs="Times New Roman"/>
          <w:sz w:val="24"/>
          <w:szCs w:val="24"/>
        </w:rPr>
      </w:pPr>
    </w:p>
    <w:p w14:paraId="6604E26D" w14:textId="646F6A67" w:rsidR="00937691" w:rsidRDefault="00937691" w:rsidP="00937691">
      <w:pPr>
        <w:ind w:firstLine="0"/>
        <w:rPr>
          <w:rFonts w:ascii="Times New Roman" w:hAnsi="Times New Roman" w:cs="Times New Roman"/>
          <w:sz w:val="24"/>
          <w:szCs w:val="24"/>
        </w:rPr>
      </w:pPr>
    </w:p>
    <w:p w14:paraId="2151E675" w14:textId="641147AA" w:rsidR="00937691" w:rsidRDefault="00A65B7D" w:rsidP="00937691">
      <w:pPr>
        <w:ind w:firstLine="0"/>
        <w:jc w:val="center"/>
        <w:rPr>
          <w:rFonts w:ascii="Times New Roman" w:hAnsi="Times New Roman" w:cs="Times New Roman"/>
          <w:sz w:val="24"/>
          <w:szCs w:val="24"/>
        </w:rPr>
      </w:pPr>
      <w:r>
        <w:rPr>
          <w:rFonts w:ascii="Times New Roman" w:hAnsi="Times New Roman" w:cs="Times New Roman"/>
          <w:sz w:val="24"/>
          <w:szCs w:val="24"/>
        </w:rPr>
        <w:t>Off-label Drugs</w:t>
      </w:r>
    </w:p>
    <w:p w14:paraId="05F7383A" w14:textId="7834B905" w:rsidR="00937691" w:rsidRDefault="00937691" w:rsidP="00937691">
      <w:pPr>
        <w:ind w:firstLine="0"/>
        <w:jc w:val="center"/>
        <w:rPr>
          <w:rFonts w:ascii="Times New Roman" w:hAnsi="Times New Roman" w:cs="Times New Roman"/>
          <w:sz w:val="24"/>
          <w:szCs w:val="24"/>
        </w:rPr>
      </w:pPr>
    </w:p>
    <w:p w14:paraId="19AAFE9D" w14:textId="314CDD17" w:rsidR="00937691" w:rsidRDefault="00A65B7D" w:rsidP="00937691">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CCA99EA" w14:textId="3D585246" w:rsidR="00937691" w:rsidRDefault="00A65B7D" w:rsidP="00937691">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05912D0" w14:textId="7720ABF4" w:rsidR="00937691" w:rsidRDefault="00A65B7D" w:rsidP="00937691">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3B71AF3F" w14:textId="135CCFCB" w:rsidR="00937691" w:rsidRDefault="00937691" w:rsidP="00937691">
      <w:pPr>
        <w:ind w:firstLine="0"/>
        <w:jc w:val="center"/>
        <w:rPr>
          <w:rFonts w:ascii="Times New Roman" w:hAnsi="Times New Roman" w:cs="Times New Roman"/>
          <w:sz w:val="24"/>
          <w:szCs w:val="24"/>
        </w:rPr>
      </w:pPr>
    </w:p>
    <w:p w14:paraId="6A9C524B" w14:textId="0A0E0641" w:rsidR="00937691" w:rsidRDefault="00937691" w:rsidP="00937691">
      <w:pPr>
        <w:ind w:firstLine="0"/>
        <w:jc w:val="center"/>
        <w:rPr>
          <w:rFonts w:ascii="Times New Roman" w:hAnsi="Times New Roman" w:cs="Times New Roman"/>
          <w:sz w:val="24"/>
          <w:szCs w:val="24"/>
        </w:rPr>
      </w:pPr>
    </w:p>
    <w:p w14:paraId="57129A84" w14:textId="7FBEAEEA" w:rsidR="00937691" w:rsidRDefault="00937691" w:rsidP="00937691">
      <w:pPr>
        <w:ind w:firstLine="0"/>
        <w:jc w:val="center"/>
        <w:rPr>
          <w:rFonts w:ascii="Times New Roman" w:hAnsi="Times New Roman" w:cs="Times New Roman"/>
          <w:sz w:val="24"/>
          <w:szCs w:val="24"/>
        </w:rPr>
      </w:pPr>
    </w:p>
    <w:p w14:paraId="5149359A" w14:textId="009A32AF" w:rsidR="00937691" w:rsidRDefault="00937691" w:rsidP="00937691">
      <w:pPr>
        <w:ind w:firstLine="0"/>
        <w:jc w:val="center"/>
        <w:rPr>
          <w:rFonts w:ascii="Times New Roman" w:hAnsi="Times New Roman" w:cs="Times New Roman"/>
          <w:sz w:val="24"/>
          <w:szCs w:val="24"/>
        </w:rPr>
      </w:pPr>
    </w:p>
    <w:p w14:paraId="36971FF8" w14:textId="5EB23001" w:rsidR="00937691" w:rsidRDefault="00937691" w:rsidP="00937691">
      <w:pPr>
        <w:ind w:firstLine="0"/>
        <w:jc w:val="center"/>
        <w:rPr>
          <w:rFonts w:ascii="Times New Roman" w:hAnsi="Times New Roman" w:cs="Times New Roman"/>
          <w:sz w:val="24"/>
          <w:szCs w:val="24"/>
        </w:rPr>
      </w:pPr>
    </w:p>
    <w:p w14:paraId="74E88388" w14:textId="170AEB33" w:rsidR="00937691" w:rsidRDefault="00937691" w:rsidP="00937691">
      <w:pPr>
        <w:ind w:firstLine="0"/>
        <w:jc w:val="center"/>
        <w:rPr>
          <w:rFonts w:ascii="Times New Roman" w:hAnsi="Times New Roman" w:cs="Times New Roman"/>
          <w:sz w:val="24"/>
          <w:szCs w:val="24"/>
        </w:rPr>
      </w:pPr>
    </w:p>
    <w:p w14:paraId="45D5E25A" w14:textId="1180C917" w:rsidR="00937691" w:rsidRDefault="00937691" w:rsidP="00937691">
      <w:pPr>
        <w:ind w:firstLine="0"/>
        <w:rPr>
          <w:rFonts w:ascii="Times New Roman" w:hAnsi="Times New Roman" w:cs="Times New Roman"/>
          <w:sz w:val="24"/>
          <w:szCs w:val="24"/>
        </w:rPr>
      </w:pPr>
    </w:p>
    <w:p w14:paraId="14AF2D02" w14:textId="1F5E5B4D" w:rsidR="00C91A78" w:rsidRDefault="00C91A78" w:rsidP="00937691">
      <w:pPr>
        <w:ind w:firstLine="0"/>
        <w:rPr>
          <w:rFonts w:ascii="Times New Roman" w:hAnsi="Times New Roman" w:cs="Times New Roman"/>
          <w:sz w:val="24"/>
          <w:szCs w:val="24"/>
        </w:rPr>
      </w:pPr>
    </w:p>
    <w:p w14:paraId="01E16DF2" w14:textId="40438FA4" w:rsidR="00C91A78" w:rsidRDefault="00C91A78" w:rsidP="00937691">
      <w:pPr>
        <w:ind w:firstLine="0"/>
        <w:rPr>
          <w:rFonts w:ascii="Times New Roman" w:hAnsi="Times New Roman" w:cs="Times New Roman"/>
          <w:sz w:val="24"/>
          <w:szCs w:val="24"/>
        </w:rPr>
      </w:pPr>
    </w:p>
    <w:p w14:paraId="7AEA5F4B" w14:textId="0C56B37D" w:rsidR="00C91A78" w:rsidRDefault="00C91A78" w:rsidP="00937691">
      <w:pPr>
        <w:ind w:firstLine="0"/>
        <w:rPr>
          <w:rFonts w:ascii="Times New Roman" w:hAnsi="Times New Roman" w:cs="Times New Roman"/>
          <w:sz w:val="24"/>
          <w:szCs w:val="24"/>
        </w:rPr>
      </w:pPr>
    </w:p>
    <w:p w14:paraId="753083F8" w14:textId="6D08E56D" w:rsidR="00C91A78" w:rsidRDefault="00A65B7D" w:rsidP="00C91A78">
      <w:pPr>
        <w:ind w:firstLine="0"/>
        <w:jc w:val="center"/>
        <w:rPr>
          <w:rFonts w:ascii="Times New Roman" w:hAnsi="Times New Roman" w:cs="Times New Roman"/>
          <w:b/>
          <w:bCs/>
          <w:sz w:val="24"/>
          <w:szCs w:val="24"/>
        </w:rPr>
      </w:pPr>
      <w:r w:rsidRPr="00C91A78">
        <w:rPr>
          <w:rFonts w:ascii="Times New Roman" w:hAnsi="Times New Roman" w:cs="Times New Roman"/>
          <w:b/>
          <w:bCs/>
          <w:sz w:val="24"/>
          <w:szCs w:val="24"/>
        </w:rPr>
        <w:lastRenderedPageBreak/>
        <w:t xml:space="preserve">Circumstances </w:t>
      </w:r>
      <w:r>
        <w:rPr>
          <w:rFonts w:ascii="Times New Roman" w:hAnsi="Times New Roman" w:cs="Times New Roman"/>
          <w:b/>
          <w:bCs/>
          <w:sz w:val="24"/>
          <w:szCs w:val="24"/>
        </w:rPr>
        <w:t>w</w:t>
      </w:r>
      <w:r w:rsidRPr="00C91A78">
        <w:rPr>
          <w:rFonts w:ascii="Times New Roman" w:hAnsi="Times New Roman" w:cs="Times New Roman"/>
          <w:b/>
          <w:bCs/>
          <w:sz w:val="24"/>
          <w:szCs w:val="24"/>
        </w:rPr>
        <w:t xml:space="preserve">here Children </w:t>
      </w:r>
      <w:r>
        <w:rPr>
          <w:rFonts w:ascii="Times New Roman" w:hAnsi="Times New Roman" w:cs="Times New Roman"/>
          <w:b/>
          <w:bCs/>
          <w:sz w:val="24"/>
          <w:szCs w:val="24"/>
        </w:rPr>
        <w:t>s</w:t>
      </w:r>
      <w:r w:rsidRPr="00C91A78">
        <w:rPr>
          <w:rFonts w:ascii="Times New Roman" w:hAnsi="Times New Roman" w:cs="Times New Roman"/>
          <w:b/>
          <w:bCs/>
          <w:sz w:val="24"/>
          <w:szCs w:val="24"/>
        </w:rPr>
        <w:t xml:space="preserve">hould </w:t>
      </w:r>
      <w:r>
        <w:rPr>
          <w:rFonts w:ascii="Times New Roman" w:hAnsi="Times New Roman" w:cs="Times New Roman"/>
          <w:b/>
          <w:bCs/>
          <w:sz w:val="24"/>
          <w:szCs w:val="24"/>
        </w:rPr>
        <w:t>b</w:t>
      </w:r>
      <w:r w:rsidRPr="00C91A78">
        <w:rPr>
          <w:rFonts w:ascii="Times New Roman" w:hAnsi="Times New Roman" w:cs="Times New Roman"/>
          <w:b/>
          <w:bCs/>
          <w:sz w:val="24"/>
          <w:szCs w:val="24"/>
        </w:rPr>
        <w:t xml:space="preserve">e </w:t>
      </w:r>
      <w:r>
        <w:rPr>
          <w:rFonts w:ascii="Times New Roman" w:hAnsi="Times New Roman" w:cs="Times New Roman"/>
          <w:b/>
          <w:bCs/>
          <w:sz w:val="24"/>
          <w:szCs w:val="24"/>
        </w:rPr>
        <w:t>p</w:t>
      </w:r>
      <w:r w:rsidRPr="00C91A78">
        <w:rPr>
          <w:rFonts w:ascii="Times New Roman" w:hAnsi="Times New Roman" w:cs="Times New Roman"/>
          <w:b/>
          <w:bCs/>
          <w:sz w:val="24"/>
          <w:szCs w:val="24"/>
        </w:rPr>
        <w:t xml:space="preserve">rescribed Drugs </w:t>
      </w:r>
      <w:r>
        <w:rPr>
          <w:rFonts w:ascii="Times New Roman" w:hAnsi="Times New Roman" w:cs="Times New Roman"/>
          <w:b/>
          <w:bCs/>
          <w:sz w:val="24"/>
          <w:szCs w:val="24"/>
        </w:rPr>
        <w:t>f</w:t>
      </w:r>
      <w:r w:rsidRPr="00C91A78">
        <w:rPr>
          <w:rFonts w:ascii="Times New Roman" w:hAnsi="Times New Roman" w:cs="Times New Roman"/>
          <w:b/>
          <w:bCs/>
          <w:sz w:val="24"/>
          <w:szCs w:val="24"/>
        </w:rPr>
        <w:t>or Off-Label Use</w:t>
      </w:r>
    </w:p>
    <w:p w14:paraId="3F8D6B5B" w14:textId="2FAA629B" w:rsidR="002B62FC" w:rsidRDefault="00A65B7D" w:rsidP="00C91A78">
      <w:pPr>
        <w:ind w:firstLine="0"/>
        <w:rPr>
          <w:rFonts w:ascii="Times New Roman" w:hAnsi="Times New Roman" w:cs="Times New Roman"/>
          <w:sz w:val="24"/>
          <w:szCs w:val="24"/>
        </w:rPr>
      </w:pPr>
      <w:r>
        <w:rPr>
          <w:rFonts w:ascii="Times New Roman" w:hAnsi="Times New Roman" w:cs="Times New Roman"/>
          <w:sz w:val="24"/>
          <w:szCs w:val="24"/>
        </w:rPr>
        <w:tab/>
        <w:t>The off-label drugs may be prescribed for use by children to relieve the pain which may have been intense and uncontrollable. This mostly occurs where the intended treatment that is based on guidelines fails to work effectively. In this case, the intention of using the off-label drug is not to work on the disease. It is to try an alternative as a result of failure by the suitable treatment. For example, ketorolac is not suitable for use by children under the age of 16 years. Using the drug to treat these children is therefore regarded as off-label medication</w:t>
      </w:r>
      <w:r w:rsidRPr="00835881">
        <w:rPr>
          <w:rFonts w:ascii="Times New Roman" w:hAnsi="Times New Roman" w:cs="Times New Roman"/>
          <w:sz w:val="24"/>
          <w:szCs w:val="24"/>
          <w:highlight w:val="yellow"/>
        </w:rPr>
        <w:t xml:space="preserve">. </w:t>
      </w:r>
      <w:r w:rsidR="00D56C46" w:rsidRPr="00835881">
        <w:rPr>
          <w:rFonts w:ascii="Times New Roman" w:hAnsi="Times New Roman" w:cs="Times New Roman"/>
          <w:sz w:val="24"/>
          <w:szCs w:val="24"/>
          <w:highlight w:val="yellow"/>
        </w:rPr>
        <w:t>Off-label drugs are also used for patients experiencing severe depression</w:t>
      </w:r>
      <w:r w:rsidR="00F921D7">
        <w:rPr>
          <w:rFonts w:ascii="Times New Roman" w:hAnsi="Times New Roman" w:cs="Times New Roman"/>
          <w:sz w:val="24"/>
          <w:szCs w:val="24"/>
          <w:highlight w:val="yellow"/>
        </w:rPr>
        <w:t xml:space="preserve">. In such cases, medications used include </w:t>
      </w:r>
      <w:r w:rsidR="00D56C46" w:rsidRPr="00835881">
        <w:rPr>
          <w:rFonts w:ascii="Times New Roman" w:hAnsi="Times New Roman" w:cs="Times New Roman"/>
          <w:sz w:val="24"/>
          <w:szCs w:val="24"/>
          <w:highlight w:val="yellow"/>
        </w:rPr>
        <w:t xml:space="preserve">25 mg daily oral administration of Zoloft, daily </w:t>
      </w:r>
      <w:r w:rsidR="00C44532" w:rsidRPr="00835881">
        <w:rPr>
          <w:rFonts w:ascii="Times New Roman" w:hAnsi="Times New Roman" w:cs="Times New Roman"/>
          <w:sz w:val="24"/>
          <w:szCs w:val="24"/>
          <w:highlight w:val="yellow"/>
        </w:rPr>
        <w:t xml:space="preserve">oral </w:t>
      </w:r>
      <w:r w:rsidR="00D56C46" w:rsidRPr="00835881">
        <w:rPr>
          <w:rFonts w:ascii="Times New Roman" w:hAnsi="Times New Roman" w:cs="Times New Roman"/>
          <w:sz w:val="24"/>
          <w:szCs w:val="24"/>
          <w:highlight w:val="yellow"/>
        </w:rPr>
        <w:t>administration of</w:t>
      </w:r>
      <w:r w:rsidR="00C44532" w:rsidRPr="00835881">
        <w:rPr>
          <w:rFonts w:ascii="Times New Roman" w:hAnsi="Times New Roman" w:cs="Times New Roman"/>
          <w:sz w:val="24"/>
          <w:szCs w:val="24"/>
          <w:highlight w:val="yellow"/>
        </w:rPr>
        <w:t xml:space="preserve"> 10 mg Paxil, and </w:t>
      </w:r>
      <w:r w:rsidR="00D56C46" w:rsidRPr="00835881">
        <w:rPr>
          <w:rFonts w:ascii="Times New Roman" w:hAnsi="Times New Roman" w:cs="Times New Roman"/>
          <w:sz w:val="24"/>
          <w:szCs w:val="24"/>
          <w:highlight w:val="yellow"/>
        </w:rPr>
        <w:t>twice administration of 75 mg of Wellbutrin</w:t>
      </w:r>
      <w:r w:rsidR="007E050F">
        <w:rPr>
          <w:rFonts w:ascii="Times New Roman" w:hAnsi="Times New Roman" w:cs="Times New Roman"/>
          <w:sz w:val="24"/>
          <w:szCs w:val="24"/>
          <w:highlight w:val="yellow"/>
        </w:rPr>
        <w:t>.</w:t>
      </w:r>
      <w:r w:rsidR="00D56C46" w:rsidRPr="00835881">
        <w:rPr>
          <w:rFonts w:ascii="Times New Roman" w:hAnsi="Times New Roman" w:cs="Times New Roman"/>
          <w:sz w:val="24"/>
          <w:szCs w:val="24"/>
          <w:highlight w:val="yellow"/>
        </w:rPr>
        <w:t xml:space="preserve"> </w:t>
      </w:r>
      <w:r w:rsidR="0045273D" w:rsidRPr="00835881">
        <w:rPr>
          <w:rFonts w:ascii="Times New Roman" w:hAnsi="Times New Roman" w:cs="Times New Roman"/>
          <w:sz w:val="24"/>
          <w:szCs w:val="24"/>
          <w:highlight w:val="yellow"/>
        </w:rPr>
        <w:t>Ot</w:t>
      </w:r>
      <w:r w:rsidR="0045273D">
        <w:rPr>
          <w:rFonts w:ascii="Times New Roman" w:hAnsi="Times New Roman" w:cs="Times New Roman"/>
          <w:sz w:val="24"/>
          <w:szCs w:val="24"/>
        </w:rPr>
        <w:t xml:space="preserve">her reasons for the use of off-label drugs in children include lacking a </w:t>
      </w:r>
      <w:r w:rsidR="007D2353">
        <w:rPr>
          <w:rFonts w:ascii="Times New Roman" w:hAnsi="Times New Roman" w:cs="Times New Roman"/>
          <w:sz w:val="24"/>
          <w:szCs w:val="24"/>
        </w:rPr>
        <w:t>therapeutic</w:t>
      </w:r>
      <w:r w:rsidR="0045273D">
        <w:rPr>
          <w:rFonts w:ascii="Times New Roman" w:hAnsi="Times New Roman" w:cs="Times New Roman"/>
          <w:sz w:val="24"/>
          <w:szCs w:val="24"/>
        </w:rPr>
        <w:t xml:space="preserve"> choice that is safe and licensed for the mood disorder</w:t>
      </w:r>
      <w:r w:rsidR="007D2353">
        <w:rPr>
          <w:rFonts w:ascii="Times New Roman" w:hAnsi="Times New Roman" w:cs="Times New Roman"/>
          <w:sz w:val="24"/>
          <w:szCs w:val="24"/>
        </w:rPr>
        <w:t>, absence of any other therapy form that suits the age bracket, as well as fewer trials of experiments on children</w:t>
      </w:r>
      <w:r w:rsidR="00D56C46">
        <w:rPr>
          <w:rFonts w:ascii="Times New Roman" w:hAnsi="Times New Roman" w:cs="Times New Roman"/>
          <w:sz w:val="24"/>
          <w:szCs w:val="24"/>
        </w:rPr>
        <w:t xml:space="preserve">. </w:t>
      </w:r>
      <w:r w:rsidR="0051635E" w:rsidRPr="0051635E">
        <w:rPr>
          <w:rFonts w:ascii="Times New Roman" w:hAnsi="Times New Roman" w:cs="Times New Roman"/>
          <w:sz w:val="24"/>
          <w:szCs w:val="24"/>
        </w:rPr>
        <w:t xml:space="preserve"> </w:t>
      </w:r>
      <w:r w:rsidR="0051635E">
        <w:rPr>
          <w:rFonts w:ascii="Times New Roman" w:hAnsi="Times New Roman" w:cs="Times New Roman"/>
          <w:sz w:val="24"/>
          <w:szCs w:val="24"/>
        </w:rPr>
        <w:t>(</w:t>
      </w:r>
      <w:r w:rsidR="0051635E" w:rsidRPr="0051635E">
        <w:rPr>
          <w:rFonts w:ascii="Times New Roman" w:hAnsi="Times New Roman" w:cs="Times New Roman"/>
          <w:sz w:val="24"/>
          <w:szCs w:val="24"/>
        </w:rPr>
        <w:t>Pharmacol,</w:t>
      </w:r>
      <w:r w:rsidR="0051635E">
        <w:rPr>
          <w:rFonts w:ascii="Times New Roman" w:hAnsi="Times New Roman" w:cs="Times New Roman"/>
          <w:sz w:val="24"/>
          <w:szCs w:val="24"/>
        </w:rPr>
        <w:t xml:space="preserve"> </w:t>
      </w:r>
      <w:r w:rsidR="0051635E" w:rsidRPr="0051635E">
        <w:rPr>
          <w:rFonts w:ascii="Times New Roman" w:hAnsi="Times New Roman" w:cs="Times New Roman"/>
          <w:sz w:val="24"/>
          <w:szCs w:val="24"/>
        </w:rPr>
        <w:t>2015)</w:t>
      </w:r>
      <w:r w:rsidR="007D2353">
        <w:rPr>
          <w:rFonts w:ascii="Times New Roman" w:hAnsi="Times New Roman" w:cs="Times New Roman"/>
          <w:sz w:val="24"/>
          <w:szCs w:val="24"/>
        </w:rPr>
        <w:t xml:space="preserve">. </w:t>
      </w:r>
    </w:p>
    <w:p w14:paraId="778A7A4D" w14:textId="5627B4AC" w:rsidR="00C91A78" w:rsidRDefault="00A65B7D" w:rsidP="002B62FC">
      <w:pPr>
        <w:ind w:firstLine="0"/>
        <w:jc w:val="center"/>
        <w:rPr>
          <w:rFonts w:ascii="Times New Roman" w:hAnsi="Times New Roman" w:cs="Times New Roman"/>
          <w:b/>
          <w:bCs/>
          <w:sz w:val="24"/>
          <w:szCs w:val="24"/>
        </w:rPr>
      </w:pPr>
      <w:r w:rsidRPr="002B62FC">
        <w:rPr>
          <w:rFonts w:ascii="Times New Roman" w:hAnsi="Times New Roman" w:cs="Times New Roman"/>
          <w:b/>
          <w:bCs/>
          <w:sz w:val="24"/>
          <w:szCs w:val="24"/>
        </w:rPr>
        <w:t xml:space="preserve">Strategies </w:t>
      </w:r>
      <w:r>
        <w:rPr>
          <w:rFonts w:ascii="Times New Roman" w:hAnsi="Times New Roman" w:cs="Times New Roman"/>
          <w:b/>
          <w:bCs/>
          <w:sz w:val="24"/>
          <w:szCs w:val="24"/>
        </w:rPr>
        <w:t>t</w:t>
      </w:r>
      <w:r w:rsidRPr="002B62FC">
        <w:rPr>
          <w:rFonts w:ascii="Times New Roman" w:hAnsi="Times New Roman" w:cs="Times New Roman"/>
          <w:b/>
          <w:bCs/>
          <w:sz w:val="24"/>
          <w:szCs w:val="24"/>
        </w:rPr>
        <w:t xml:space="preserve">o </w:t>
      </w:r>
      <w:r>
        <w:rPr>
          <w:rFonts w:ascii="Times New Roman" w:hAnsi="Times New Roman" w:cs="Times New Roman"/>
          <w:b/>
          <w:bCs/>
          <w:sz w:val="24"/>
          <w:szCs w:val="24"/>
        </w:rPr>
        <w:t>m</w:t>
      </w:r>
      <w:r w:rsidRPr="002B62FC">
        <w:rPr>
          <w:rFonts w:ascii="Times New Roman" w:hAnsi="Times New Roman" w:cs="Times New Roman"/>
          <w:b/>
          <w:bCs/>
          <w:sz w:val="24"/>
          <w:szCs w:val="24"/>
        </w:rPr>
        <w:t xml:space="preserve">ake </w:t>
      </w:r>
      <w:r>
        <w:rPr>
          <w:rFonts w:ascii="Times New Roman" w:hAnsi="Times New Roman" w:cs="Times New Roman"/>
          <w:b/>
          <w:bCs/>
          <w:sz w:val="24"/>
          <w:szCs w:val="24"/>
        </w:rPr>
        <w:t>t</w:t>
      </w:r>
      <w:r w:rsidRPr="002B62FC">
        <w:rPr>
          <w:rFonts w:ascii="Times New Roman" w:hAnsi="Times New Roman" w:cs="Times New Roman"/>
          <w:b/>
          <w:bCs/>
          <w:sz w:val="24"/>
          <w:szCs w:val="24"/>
        </w:rPr>
        <w:t xml:space="preserve">he Off-Label Use </w:t>
      </w:r>
      <w:r>
        <w:rPr>
          <w:rFonts w:ascii="Times New Roman" w:hAnsi="Times New Roman" w:cs="Times New Roman"/>
          <w:b/>
          <w:bCs/>
          <w:sz w:val="24"/>
          <w:szCs w:val="24"/>
        </w:rPr>
        <w:t>a</w:t>
      </w:r>
      <w:r w:rsidRPr="002B62FC">
        <w:rPr>
          <w:rFonts w:ascii="Times New Roman" w:hAnsi="Times New Roman" w:cs="Times New Roman"/>
          <w:b/>
          <w:bCs/>
          <w:sz w:val="24"/>
          <w:szCs w:val="24"/>
        </w:rPr>
        <w:t xml:space="preserve">nd Dosage </w:t>
      </w:r>
      <w:r>
        <w:rPr>
          <w:rFonts w:ascii="Times New Roman" w:hAnsi="Times New Roman" w:cs="Times New Roman"/>
          <w:b/>
          <w:bCs/>
          <w:sz w:val="24"/>
          <w:szCs w:val="24"/>
        </w:rPr>
        <w:t>o</w:t>
      </w:r>
      <w:r w:rsidRPr="002B62FC">
        <w:rPr>
          <w:rFonts w:ascii="Times New Roman" w:hAnsi="Times New Roman" w:cs="Times New Roman"/>
          <w:b/>
          <w:bCs/>
          <w:sz w:val="24"/>
          <w:szCs w:val="24"/>
        </w:rPr>
        <w:t xml:space="preserve">f Drugs Safer </w:t>
      </w:r>
      <w:r>
        <w:rPr>
          <w:rFonts w:ascii="Times New Roman" w:hAnsi="Times New Roman" w:cs="Times New Roman"/>
          <w:b/>
          <w:bCs/>
          <w:sz w:val="24"/>
          <w:szCs w:val="24"/>
        </w:rPr>
        <w:t>f</w:t>
      </w:r>
      <w:r w:rsidRPr="002B62FC">
        <w:rPr>
          <w:rFonts w:ascii="Times New Roman" w:hAnsi="Times New Roman" w:cs="Times New Roman"/>
          <w:b/>
          <w:bCs/>
          <w:sz w:val="24"/>
          <w:szCs w:val="24"/>
        </w:rPr>
        <w:t xml:space="preserve">or Children </w:t>
      </w:r>
    </w:p>
    <w:p w14:paraId="2A793A8C" w14:textId="64BC6EAD" w:rsidR="002B62FC" w:rsidRDefault="00A65B7D" w:rsidP="002B62FC">
      <w:pPr>
        <w:ind w:firstLine="0"/>
        <w:rPr>
          <w:rFonts w:ascii="Times New Roman" w:hAnsi="Times New Roman" w:cs="Times New Roman"/>
          <w:sz w:val="24"/>
          <w:szCs w:val="24"/>
        </w:rPr>
      </w:pPr>
      <w:r>
        <w:rPr>
          <w:rFonts w:ascii="Times New Roman" w:hAnsi="Times New Roman" w:cs="Times New Roman"/>
          <w:sz w:val="24"/>
          <w:szCs w:val="24"/>
        </w:rPr>
        <w:tab/>
        <w:t>Many are times when children are victims of errors in medication</w:t>
      </w:r>
      <w:r w:rsidR="0045273D">
        <w:rPr>
          <w:rFonts w:ascii="Times New Roman" w:hAnsi="Times New Roman" w:cs="Times New Roman"/>
          <w:sz w:val="24"/>
          <w:szCs w:val="24"/>
        </w:rPr>
        <w:t xml:space="preserve"> and prescription</w:t>
      </w:r>
      <w:r>
        <w:rPr>
          <w:rFonts w:ascii="Times New Roman" w:hAnsi="Times New Roman" w:cs="Times New Roman"/>
          <w:sz w:val="24"/>
          <w:szCs w:val="24"/>
        </w:rPr>
        <w:t xml:space="preserve">. For this reason, their safety is paramount and of great significance. To fix the issue, </w:t>
      </w:r>
      <w:r w:rsidR="0045273D">
        <w:rPr>
          <w:rFonts w:ascii="Times New Roman" w:hAnsi="Times New Roman" w:cs="Times New Roman"/>
          <w:sz w:val="24"/>
          <w:szCs w:val="24"/>
        </w:rPr>
        <w:t>the prescriptions should be written properly and considerably for improvement in treatment quality. This can be enhanced by a selection of an ingredient that is applicable for the age bracket as well as administration of the right dosage</w:t>
      </w:r>
      <w:r w:rsidR="00437ADD" w:rsidRPr="00437ADD">
        <w:rPr>
          <w:rFonts w:ascii="Times New Roman" w:hAnsi="Times New Roman" w:cs="Times New Roman"/>
          <w:sz w:val="24"/>
          <w:szCs w:val="24"/>
        </w:rPr>
        <w:t xml:space="preserve"> </w:t>
      </w:r>
      <w:r w:rsidR="0051635E">
        <w:rPr>
          <w:rFonts w:ascii="Times New Roman" w:hAnsi="Times New Roman" w:cs="Times New Roman"/>
          <w:sz w:val="24"/>
          <w:szCs w:val="24"/>
        </w:rPr>
        <w:t>(</w:t>
      </w:r>
      <w:r w:rsidR="00437ADD" w:rsidRPr="00437ADD">
        <w:rPr>
          <w:rFonts w:ascii="Times New Roman" w:hAnsi="Times New Roman" w:cs="Times New Roman"/>
          <w:sz w:val="24"/>
          <w:szCs w:val="24"/>
        </w:rPr>
        <w:t>Gore</w:t>
      </w:r>
      <w:r w:rsidR="00437ADD">
        <w:rPr>
          <w:rFonts w:ascii="Times New Roman" w:hAnsi="Times New Roman" w:cs="Times New Roman"/>
          <w:sz w:val="24"/>
          <w:szCs w:val="24"/>
        </w:rPr>
        <w:t xml:space="preserve"> et al., 2017</w:t>
      </w:r>
      <w:r w:rsidR="0051635E">
        <w:rPr>
          <w:rFonts w:ascii="Times New Roman" w:hAnsi="Times New Roman" w:cs="Times New Roman"/>
          <w:sz w:val="24"/>
          <w:szCs w:val="24"/>
        </w:rPr>
        <w:t>)</w:t>
      </w:r>
      <w:r w:rsidR="0045273D">
        <w:rPr>
          <w:rFonts w:ascii="Times New Roman" w:hAnsi="Times New Roman" w:cs="Times New Roman"/>
          <w:sz w:val="24"/>
          <w:szCs w:val="24"/>
        </w:rPr>
        <w:t xml:space="preserve">. </w:t>
      </w:r>
    </w:p>
    <w:p w14:paraId="6B57F1E9" w14:textId="492D22F9" w:rsidR="007D2353" w:rsidRDefault="00A65B7D" w:rsidP="00433AC6">
      <w:pPr>
        <w:ind w:firstLine="0"/>
        <w:jc w:val="center"/>
        <w:rPr>
          <w:rFonts w:ascii="Times New Roman" w:hAnsi="Times New Roman" w:cs="Times New Roman"/>
          <w:b/>
          <w:bCs/>
          <w:sz w:val="24"/>
          <w:szCs w:val="24"/>
        </w:rPr>
      </w:pPr>
      <w:r w:rsidRPr="007D2353">
        <w:rPr>
          <w:rFonts w:ascii="Times New Roman" w:hAnsi="Times New Roman" w:cs="Times New Roman"/>
          <w:b/>
          <w:bCs/>
          <w:sz w:val="24"/>
          <w:szCs w:val="24"/>
        </w:rPr>
        <w:t xml:space="preserve">Off-Label Drugs </w:t>
      </w:r>
      <w:r>
        <w:rPr>
          <w:rFonts w:ascii="Times New Roman" w:hAnsi="Times New Roman" w:cs="Times New Roman"/>
          <w:b/>
          <w:bCs/>
          <w:sz w:val="24"/>
          <w:szCs w:val="24"/>
        </w:rPr>
        <w:t>t</w:t>
      </w:r>
      <w:r w:rsidRPr="007D2353">
        <w:rPr>
          <w:rFonts w:ascii="Times New Roman" w:hAnsi="Times New Roman" w:cs="Times New Roman"/>
          <w:b/>
          <w:bCs/>
          <w:sz w:val="24"/>
          <w:szCs w:val="24"/>
        </w:rPr>
        <w:t xml:space="preserve">hat </w:t>
      </w:r>
      <w:r>
        <w:rPr>
          <w:rFonts w:ascii="Times New Roman" w:hAnsi="Times New Roman" w:cs="Times New Roman"/>
          <w:b/>
          <w:bCs/>
          <w:sz w:val="24"/>
          <w:szCs w:val="24"/>
        </w:rPr>
        <w:t>r</w:t>
      </w:r>
      <w:r w:rsidRPr="007D2353">
        <w:rPr>
          <w:rFonts w:ascii="Times New Roman" w:hAnsi="Times New Roman" w:cs="Times New Roman"/>
          <w:b/>
          <w:bCs/>
          <w:sz w:val="24"/>
          <w:szCs w:val="24"/>
        </w:rPr>
        <w:t xml:space="preserve">equire </w:t>
      </w:r>
      <w:r>
        <w:rPr>
          <w:rFonts w:ascii="Times New Roman" w:hAnsi="Times New Roman" w:cs="Times New Roman"/>
          <w:b/>
          <w:bCs/>
          <w:sz w:val="24"/>
          <w:szCs w:val="24"/>
        </w:rPr>
        <w:t>e</w:t>
      </w:r>
      <w:r w:rsidRPr="007D2353">
        <w:rPr>
          <w:rFonts w:ascii="Times New Roman" w:hAnsi="Times New Roman" w:cs="Times New Roman"/>
          <w:b/>
          <w:bCs/>
          <w:sz w:val="24"/>
          <w:szCs w:val="24"/>
        </w:rPr>
        <w:t xml:space="preserve">xtra Care </w:t>
      </w:r>
      <w:r>
        <w:rPr>
          <w:rFonts w:ascii="Times New Roman" w:hAnsi="Times New Roman" w:cs="Times New Roman"/>
          <w:b/>
          <w:bCs/>
          <w:sz w:val="24"/>
          <w:szCs w:val="24"/>
        </w:rPr>
        <w:t>a</w:t>
      </w:r>
      <w:r w:rsidRPr="007D2353">
        <w:rPr>
          <w:rFonts w:ascii="Times New Roman" w:hAnsi="Times New Roman" w:cs="Times New Roman"/>
          <w:b/>
          <w:bCs/>
          <w:sz w:val="24"/>
          <w:szCs w:val="24"/>
        </w:rPr>
        <w:t xml:space="preserve">nd Attention </w:t>
      </w:r>
      <w:r>
        <w:rPr>
          <w:rFonts w:ascii="Times New Roman" w:hAnsi="Times New Roman" w:cs="Times New Roman"/>
          <w:b/>
          <w:bCs/>
          <w:sz w:val="24"/>
          <w:szCs w:val="24"/>
        </w:rPr>
        <w:t>w</w:t>
      </w:r>
      <w:r w:rsidRPr="007D2353">
        <w:rPr>
          <w:rFonts w:ascii="Times New Roman" w:hAnsi="Times New Roman" w:cs="Times New Roman"/>
          <w:b/>
          <w:bCs/>
          <w:sz w:val="24"/>
          <w:szCs w:val="24"/>
        </w:rPr>
        <w:t xml:space="preserve">hen </w:t>
      </w:r>
      <w:r w:rsidR="00433AC6">
        <w:rPr>
          <w:rFonts w:ascii="Times New Roman" w:hAnsi="Times New Roman" w:cs="Times New Roman"/>
          <w:b/>
          <w:bCs/>
          <w:sz w:val="24"/>
          <w:szCs w:val="24"/>
        </w:rPr>
        <w:t>u</w:t>
      </w:r>
      <w:r w:rsidRPr="007D2353">
        <w:rPr>
          <w:rFonts w:ascii="Times New Roman" w:hAnsi="Times New Roman" w:cs="Times New Roman"/>
          <w:b/>
          <w:bCs/>
          <w:sz w:val="24"/>
          <w:szCs w:val="24"/>
        </w:rPr>
        <w:t xml:space="preserve">sed </w:t>
      </w:r>
      <w:r>
        <w:rPr>
          <w:rFonts w:ascii="Times New Roman" w:hAnsi="Times New Roman" w:cs="Times New Roman"/>
          <w:b/>
          <w:bCs/>
          <w:sz w:val="24"/>
          <w:szCs w:val="24"/>
        </w:rPr>
        <w:t>i</w:t>
      </w:r>
      <w:r w:rsidRPr="007D2353">
        <w:rPr>
          <w:rFonts w:ascii="Times New Roman" w:hAnsi="Times New Roman" w:cs="Times New Roman"/>
          <w:b/>
          <w:bCs/>
          <w:sz w:val="24"/>
          <w:szCs w:val="24"/>
        </w:rPr>
        <w:t>n Pediatrics</w:t>
      </w:r>
    </w:p>
    <w:p w14:paraId="63A390F5" w14:textId="3B73A68B" w:rsidR="00433AC6" w:rsidRDefault="00A65B7D" w:rsidP="00433AC6">
      <w:pPr>
        <w:ind w:firstLine="0"/>
        <w:rPr>
          <w:rFonts w:ascii="Times New Roman" w:hAnsi="Times New Roman" w:cs="Times New Roman"/>
          <w:sz w:val="24"/>
          <w:szCs w:val="24"/>
        </w:rPr>
      </w:pPr>
      <w:r>
        <w:rPr>
          <w:rFonts w:ascii="Times New Roman" w:hAnsi="Times New Roman" w:cs="Times New Roman"/>
          <w:sz w:val="24"/>
          <w:szCs w:val="24"/>
        </w:rPr>
        <w:tab/>
        <w:t xml:space="preserve">Some drugs need some more care when they are to be used for children. An antibiotic by the name of Chloramphenicol used to be effective when infections were severe in children. </w:t>
      </w:r>
      <w:r>
        <w:rPr>
          <w:rFonts w:ascii="Times New Roman" w:hAnsi="Times New Roman" w:cs="Times New Roman"/>
          <w:sz w:val="24"/>
          <w:szCs w:val="24"/>
        </w:rPr>
        <w:lastRenderedPageBreak/>
        <w:t>However, after some time it started producing the syndrome "gray baby." The increased use of oxygen by babies resulted in retrolental fibroplasia. There is therefore a need to improve on the use of this drug by children</w:t>
      </w:r>
      <w:r w:rsidR="0051635E" w:rsidRPr="0051635E">
        <w:rPr>
          <w:rFonts w:ascii="Times New Roman" w:hAnsi="Times New Roman" w:cs="Times New Roman"/>
          <w:sz w:val="24"/>
          <w:szCs w:val="24"/>
        </w:rPr>
        <w:t xml:space="preserve"> </w:t>
      </w:r>
      <w:r w:rsidR="0051635E">
        <w:rPr>
          <w:rFonts w:ascii="Times New Roman" w:hAnsi="Times New Roman" w:cs="Times New Roman"/>
          <w:sz w:val="24"/>
          <w:szCs w:val="24"/>
        </w:rPr>
        <w:t>(</w:t>
      </w:r>
      <w:r w:rsidR="0051635E" w:rsidRPr="0051635E">
        <w:rPr>
          <w:rFonts w:ascii="Times New Roman" w:hAnsi="Times New Roman" w:cs="Times New Roman"/>
          <w:sz w:val="24"/>
          <w:szCs w:val="24"/>
        </w:rPr>
        <w:t>Nir-Neuman</w:t>
      </w:r>
      <w:r w:rsidR="0051635E">
        <w:rPr>
          <w:rFonts w:ascii="Times New Roman" w:hAnsi="Times New Roman" w:cs="Times New Roman"/>
          <w:sz w:val="24"/>
          <w:szCs w:val="24"/>
        </w:rPr>
        <w:t>, 2018)</w:t>
      </w:r>
      <w:r>
        <w:rPr>
          <w:rFonts w:ascii="Times New Roman" w:hAnsi="Times New Roman" w:cs="Times New Roman"/>
          <w:sz w:val="24"/>
          <w:szCs w:val="24"/>
        </w:rPr>
        <w:t>.</w:t>
      </w:r>
    </w:p>
    <w:p w14:paraId="5EC904F3" w14:textId="60CFD20A" w:rsidR="00C44532" w:rsidRDefault="00C44532" w:rsidP="00433AC6">
      <w:pPr>
        <w:ind w:firstLine="0"/>
        <w:rPr>
          <w:rFonts w:ascii="Times New Roman" w:hAnsi="Times New Roman" w:cs="Times New Roman"/>
          <w:sz w:val="24"/>
          <w:szCs w:val="24"/>
        </w:rPr>
      </w:pPr>
    </w:p>
    <w:p w14:paraId="1FB9BBD3" w14:textId="33676099" w:rsidR="00C44532" w:rsidRDefault="00C44532" w:rsidP="00433AC6">
      <w:pPr>
        <w:ind w:firstLine="0"/>
        <w:rPr>
          <w:rFonts w:ascii="Times New Roman" w:hAnsi="Times New Roman" w:cs="Times New Roman"/>
          <w:sz w:val="24"/>
          <w:szCs w:val="24"/>
        </w:rPr>
      </w:pPr>
    </w:p>
    <w:p w14:paraId="1FF1AA58" w14:textId="1520C6DE" w:rsidR="00C44532" w:rsidRDefault="00C44532" w:rsidP="00433AC6">
      <w:pPr>
        <w:ind w:firstLine="0"/>
        <w:rPr>
          <w:rFonts w:ascii="Times New Roman" w:hAnsi="Times New Roman" w:cs="Times New Roman"/>
          <w:sz w:val="24"/>
          <w:szCs w:val="24"/>
        </w:rPr>
      </w:pPr>
    </w:p>
    <w:p w14:paraId="2579DE69" w14:textId="4F56189E" w:rsidR="00C44532" w:rsidRDefault="00C44532" w:rsidP="00433AC6">
      <w:pPr>
        <w:ind w:firstLine="0"/>
        <w:rPr>
          <w:rFonts w:ascii="Times New Roman" w:hAnsi="Times New Roman" w:cs="Times New Roman"/>
          <w:sz w:val="24"/>
          <w:szCs w:val="24"/>
        </w:rPr>
      </w:pPr>
    </w:p>
    <w:p w14:paraId="34FB4143" w14:textId="26037558" w:rsidR="00C44532" w:rsidRDefault="00C44532" w:rsidP="00433AC6">
      <w:pPr>
        <w:ind w:firstLine="0"/>
        <w:rPr>
          <w:rFonts w:ascii="Times New Roman" w:hAnsi="Times New Roman" w:cs="Times New Roman"/>
          <w:sz w:val="24"/>
          <w:szCs w:val="24"/>
        </w:rPr>
      </w:pPr>
    </w:p>
    <w:p w14:paraId="6DB967D0" w14:textId="7CD09543" w:rsidR="00C44532" w:rsidRDefault="00C44532" w:rsidP="00433AC6">
      <w:pPr>
        <w:ind w:firstLine="0"/>
        <w:rPr>
          <w:rFonts w:ascii="Times New Roman" w:hAnsi="Times New Roman" w:cs="Times New Roman"/>
          <w:sz w:val="24"/>
          <w:szCs w:val="24"/>
        </w:rPr>
      </w:pPr>
    </w:p>
    <w:p w14:paraId="68FB3189" w14:textId="07A83AE7" w:rsidR="00C44532" w:rsidRDefault="00C44532" w:rsidP="00433AC6">
      <w:pPr>
        <w:ind w:firstLine="0"/>
        <w:rPr>
          <w:rFonts w:ascii="Times New Roman" w:hAnsi="Times New Roman" w:cs="Times New Roman"/>
          <w:sz w:val="24"/>
          <w:szCs w:val="24"/>
        </w:rPr>
      </w:pPr>
    </w:p>
    <w:p w14:paraId="5BE85322" w14:textId="7ACA276C" w:rsidR="00C44532" w:rsidRDefault="00C44532" w:rsidP="00433AC6">
      <w:pPr>
        <w:ind w:firstLine="0"/>
        <w:rPr>
          <w:rFonts w:ascii="Times New Roman" w:hAnsi="Times New Roman" w:cs="Times New Roman"/>
          <w:sz w:val="24"/>
          <w:szCs w:val="24"/>
        </w:rPr>
      </w:pPr>
    </w:p>
    <w:p w14:paraId="385765E7" w14:textId="0BED1893" w:rsidR="00C44532" w:rsidRDefault="00C44532" w:rsidP="00433AC6">
      <w:pPr>
        <w:ind w:firstLine="0"/>
        <w:rPr>
          <w:rFonts w:ascii="Times New Roman" w:hAnsi="Times New Roman" w:cs="Times New Roman"/>
          <w:sz w:val="24"/>
          <w:szCs w:val="24"/>
        </w:rPr>
      </w:pPr>
    </w:p>
    <w:p w14:paraId="21D48816" w14:textId="71756ECF" w:rsidR="00C44532" w:rsidRDefault="00C44532" w:rsidP="00433AC6">
      <w:pPr>
        <w:ind w:firstLine="0"/>
        <w:rPr>
          <w:rFonts w:ascii="Times New Roman" w:hAnsi="Times New Roman" w:cs="Times New Roman"/>
          <w:sz w:val="24"/>
          <w:szCs w:val="24"/>
        </w:rPr>
      </w:pPr>
    </w:p>
    <w:p w14:paraId="4128EB98" w14:textId="59E2EB60" w:rsidR="00C44532" w:rsidRDefault="00C44532" w:rsidP="00433AC6">
      <w:pPr>
        <w:ind w:firstLine="0"/>
        <w:rPr>
          <w:rFonts w:ascii="Times New Roman" w:hAnsi="Times New Roman" w:cs="Times New Roman"/>
          <w:sz w:val="24"/>
          <w:szCs w:val="24"/>
        </w:rPr>
      </w:pPr>
    </w:p>
    <w:p w14:paraId="716CB4D0" w14:textId="726181D3" w:rsidR="00C44532" w:rsidRDefault="00C44532" w:rsidP="00433AC6">
      <w:pPr>
        <w:ind w:firstLine="0"/>
        <w:rPr>
          <w:rFonts w:ascii="Times New Roman" w:hAnsi="Times New Roman" w:cs="Times New Roman"/>
          <w:sz w:val="24"/>
          <w:szCs w:val="24"/>
        </w:rPr>
      </w:pPr>
    </w:p>
    <w:p w14:paraId="21BE7C02" w14:textId="23A8120C" w:rsidR="00C44532" w:rsidRDefault="00C44532" w:rsidP="00433AC6">
      <w:pPr>
        <w:ind w:firstLine="0"/>
        <w:rPr>
          <w:rFonts w:ascii="Times New Roman" w:hAnsi="Times New Roman" w:cs="Times New Roman"/>
          <w:sz w:val="24"/>
          <w:szCs w:val="24"/>
        </w:rPr>
      </w:pPr>
    </w:p>
    <w:p w14:paraId="01C92E7B" w14:textId="1E08C92D" w:rsidR="00C44532" w:rsidRDefault="00C44532" w:rsidP="00433AC6">
      <w:pPr>
        <w:ind w:firstLine="0"/>
        <w:rPr>
          <w:rFonts w:ascii="Times New Roman" w:hAnsi="Times New Roman" w:cs="Times New Roman"/>
          <w:sz w:val="24"/>
          <w:szCs w:val="24"/>
        </w:rPr>
      </w:pPr>
    </w:p>
    <w:p w14:paraId="63C817EC" w14:textId="0E4A9BA5" w:rsidR="00C44532" w:rsidRDefault="00C44532" w:rsidP="00433AC6">
      <w:pPr>
        <w:ind w:firstLine="0"/>
        <w:rPr>
          <w:rFonts w:ascii="Times New Roman" w:hAnsi="Times New Roman" w:cs="Times New Roman"/>
          <w:sz w:val="24"/>
          <w:szCs w:val="24"/>
        </w:rPr>
      </w:pPr>
    </w:p>
    <w:p w14:paraId="5F41B36D" w14:textId="77777777" w:rsidR="00C44532" w:rsidRDefault="00C44532" w:rsidP="00433AC6">
      <w:pPr>
        <w:ind w:firstLine="0"/>
        <w:rPr>
          <w:rFonts w:ascii="Times New Roman" w:hAnsi="Times New Roman" w:cs="Times New Roman"/>
          <w:sz w:val="24"/>
          <w:szCs w:val="24"/>
        </w:rPr>
      </w:pPr>
    </w:p>
    <w:p w14:paraId="38F269B7" w14:textId="6F194D3F" w:rsidR="00433AC6" w:rsidRDefault="00A65B7D" w:rsidP="00433AC6">
      <w:pPr>
        <w:ind w:firstLine="0"/>
        <w:jc w:val="center"/>
        <w:rPr>
          <w:rFonts w:ascii="Times New Roman" w:hAnsi="Times New Roman" w:cs="Times New Roman"/>
          <w:b/>
          <w:bCs/>
          <w:sz w:val="24"/>
          <w:szCs w:val="24"/>
        </w:rPr>
      </w:pPr>
      <w:r w:rsidRPr="00433AC6">
        <w:rPr>
          <w:rFonts w:ascii="Times New Roman" w:hAnsi="Times New Roman" w:cs="Times New Roman"/>
          <w:b/>
          <w:bCs/>
          <w:sz w:val="24"/>
          <w:szCs w:val="24"/>
        </w:rPr>
        <w:lastRenderedPageBreak/>
        <w:t>References</w:t>
      </w:r>
    </w:p>
    <w:p w14:paraId="1F11E4BD" w14:textId="52C513E0" w:rsidR="00437ADD" w:rsidRDefault="00A65B7D" w:rsidP="00437ADD">
      <w:pPr>
        <w:ind w:firstLine="0"/>
        <w:rPr>
          <w:rFonts w:ascii="Times New Roman" w:hAnsi="Times New Roman" w:cs="Times New Roman"/>
          <w:sz w:val="24"/>
          <w:szCs w:val="24"/>
        </w:rPr>
      </w:pPr>
      <w:r w:rsidRPr="00437ADD">
        <w:rPr>
          <w:rFonts w:ascii="Times New Roman" w:hAnsi="Times New Roman" w:cs="Times New Roman"/>
          <w:sz w:val="24"/>
          <w:szCs w:val="24"/>
        </w:rPr>
        <w:t xml:space="preserve">Gore, R., K Chugh, P., D Tripathi, C., Lhamo, Y., &amp; Gautam, S. (2017). </w:t>
      </w:r>
      <w:r w:rsidRPr="00437ADD">
        <w:rPr>
          <w:rFonts w:ascii="Times New Roman" w:hAnsi="Times New Roman" w:cs="Times New Roman"/>
          <w:i/>
          <w:iCs/>
          <w:sz w:val="24"/>
          <w:szCs w:val="24"/>
        </w:rPr>
        <w:t xml:space="preserve">Pediatric Off-Label </w:t>
      </w:r>
      <w:r>
        <w:rPr>
          <w:rFonts w:ascii="Times New Roman" w:hAnsi="Times New Roman" w:cs="Times New Roman"/>
          <w:i/>
          <w:iCs/>
          <w:sz w:val="24"/>
          <w:szCs w:val="24"/>
        </w:rPr>
        <w:t>a</w:t>
      </w:r>
      <w:r w:rsidRPr="00437ADD">
        <w:rPr>
          <w:rFonts w:ascii="Times New Roman" w:hAnsi="Times New Roman" w:cs="Times New Roman"/>
          <w:i/>
          <w:iCs/>
          <w:sz w:val="24"/>
          <w:szCs w:val="24"/>
        </w:rPr>
        <w:t xml:space="preserve">nd </w:t>
      </w:r>
      <w:r>
        <w:rPr>
          <w:rFonts w:ascii="Times New Roman" w:hAnsi="Times New Roman" w:cs="Times New Roman"/>
          <w:i/>
          <w:iCs/>
          <w:sz w:val="24"/>
          <w:szCs w:val="24"/>
        </w:rPr>
        <w:tab/>
      </w:r>
      <w:r w:rsidRPr="00437ADD">
        <w:rPr>
          <w:rFonts w:ascii="Times New Roman" w:hAnsi="Times New Roman" w:cs="Times New Roman"/>
          <w:i/>
          <w:iCs/>
          <w:sz w:val="24"/>
          <w:szCs w:val="24"/>
        </w:rPr>
        <w:t xml:space="preserve">Unlicensed Drug Use </w:t>
      </w:r>
      <w:r>
        <w:rPr>
          <w:rFonts w:ascii="Times New Roman" w:hAnsi="Times New Roman" w:cs="Times New Roman"/>
          <w:i/>
          <w:iCs/>
          <w:sz w:val="24"/>
          <w:szCs w:val="24"/>
        </w:rPr>
        <w:t>a</w:t>
      </w:r>
      <w:r w:rsidRPr="00437ADD">
        <w:rPr>
          <w:rFonts w:ascii="Times New Roman" w:hAnsi="Times New Roman" w:cs="Times New Roman"/>
          <w:i/>
          <w:iCs/>
          <w:sz w:val="24"/>
          <w:szCs w:val="24"/>
        </w:rPr>
        <w:t xml:space="preserve">nd </w:t>
      </w:r>
      <w:r>
        <w:rPr>
          <w:rFonts w:ascii="Times New Roman" w:hAnsi="Times New Roman" w:cs="Times New Roman"/>
          <w:i/>
          <w:iCs/>
          <w:sz w:val="24"/>
          <w:szCs w:val="24"/>
        </w:rPr>
        <w:t>i</w:t>
      </w:r>
      <w:r w:rsidRPr="00437ADD">
        <w:rPr>
          <w:rFonts w:ascii="Times New Roman" w:hAnsi="Times New Roman" w:cs="Times New Roman"/>
          <w:i/>
          <w:iCs/>
          <w:sz w:val="24"/>
          <w:szCs w:val="24"/>
        </w:rPr>
        <w:t>ts Implications</w:t>
      </w:r>
      <w:r w:rsidRPr="00437ADD">
        <w:rPr>
          <w:rFonts w:ascii="Times New Roman" w:hAnsi="Times New Roman" w:cs="Times New Roman"/>
          <w:sz w:val="24"/>
          <w:szCs w:val="24"/>
        </w:rPr>
        <w:t>. </w:t>
      </w:r>
      <w:r w:rsidRPr="00437ADD">
        <w:rPr>
          <w:rFonts w:ascii="Times New Roman" w:hAnsi="Times New Roman" w:cs="Times New Roman"/>
          <w:i/>
          <w:iCs/>
          <w:sz w:val="24"/>
          <w:szCs w:val="24"/>
        </w:rPr>
        <w:t>Current clinical pharmacology</w:t>
      </w:r>
      <w:r w:rsidRPr="00437ADD">
        <w:rPr>
          <w:rFonts w:ascii="Times New Roman" w:hAnsi="Times New Roman" w:cs="Times New Roman"/>
          <w:sz w:val="24"/>
          <w:szCs w:val="24"/>
        </w:rPr>
        <w:t>, </w:t>
      </w:r>
      <w:r w:rsidRPr="00437ADD">
        <w:rPr>
          <w:rFonts w:ascii="Times New Roman" w:hAnsi="Times New Roman" w:cs="Times New Roman"/>
          <w:i/>
          <w:iCs/>
          <w:sz w:val="24"/>
          <w:szCs w:val="24"/>
        </w:rPr>
        <w:t>12</w:t>
      </w:r>
      <w:r w:rsidRPr="00437ADD">
        <w:rPr>
          <w:rFonts w:ascii="Times New Roman" w:hAnsi="Times New Roman" w:cs="Times New Roman"/>
          <w:sz w:val="24"/>
          <w:szCs w:val="24"/>
        </w:rPr>
        <w:t xml:space="preserve">(1), 18-25. </w:t>
      </w:r>
    </w:p>
    <w:p w14:paraId="57838172" w14:textId="10326DD2" w:rsidR="00437ADD" w:rsidRDefault="00A65B7D" w:rsidP="00437ADD">
      <w:pPr>
        <w:ind w:firstLine="0"/>
        <w:rPr>
          <w:rFonts w:ascii="Times New Roman" w:hAnsi="Times New Roman" w:cs="Times New Roman"/>
          <w:sz w:val="24"/>
          <w:szCs w:val="24"/>
        </w:rPr>
      </w:pPr>
      <w:r w:rsidRPr="00437ADD">
        <w:rPr>
          <w:rFonts w:ascii="Times New Roman" w:hAnsi="Times New Roman" w:cs="Times New Roman"/>
          <w:sz w:val="24"/>
          <w:szCs w:val="24"/>
        </w:rPr>
        <w:t>Nir-Neuman, H., Abu-Kishk, I., Toledano, M., Heyman, E., Ziv-Baran, T., &amp; Berkovitch, M.</w:t>
      </w:r>
      <w:r>
        <w:rPr>
          <w:rFonts w:ascii="Times New Roman" w:hAnsi="Times New Roman" w:cs="Times New Roman"/>
          <w:sz w:val="24"/>
          <w:szCs w:val="24"/>
        </w:rPr>
        <w:tab/>
      </w:r>
      <w:r>
        <w:rPr>
          <w:rFonts w:ascii="Times New Roman" w:hAnsi="Times New Roman" w:cs="Times New Roman"/>
          <w:sz w:val="24"/>
          <w:szCs w:val="24"/>
        </w:rPr>
        <w:tab/>
      </w:r>
      <w:r w:rsidRPr="00437ADD">
        <w:rPr>
          <w:rFonts w:ascii="Times New Roman" w:hAnsi="Times New Roman" w:cs="Times New Roman"/>
          <w:sz w:val="24"/>
          <w:szCs w:val="24"/>
        </w:rPr>
        <w:t xml:space="preserve"> (2018). </w:t>
      </w:r>
      <w:r w:rsidRPr="00437ADD">
        <w:rPr>
          <w:rFonts w:ascii="Times New Roman" w:hAnsi="Times New Roman" w:cs="Times New Roman"/>
          <w:i/>
          <w:iCs/>
          <w:sz w:val="24"/>
          <w:szCs w:val="24"/>
        </w:rPr>
        <w:t xml:space="preserve">Unlicensed </w:t>
      </w:r>
      <w:r>
        <w:rPr>
          <w:rFonts w:ascii="Times New Roman" w:hAnsi="Times New Roman" w:cs="Times New Roman"/>
          <w:i/>
          <w:iCs/>
          <w:sz w:val="24"/>
          <w:szCs w:val="24"/>
        </w:rPr>
        <w:t>a</w:t>
      </w:r>
      <w:r w:rsidRPr="00437ADD">
        <w:rPr>
          <w:rFonts w:ascii="Times New Roman" w:hAnsi="Times New Roman" w:cs="Times New Roman"/>
          <w:i/>
          <w:iCs/>
          <w:sz w:val="24"/>
          <w:szCs w:val="24"/>
        </w:rPr>
        <w:t xml:space="preserve">nd Off-Label Medication Use </w:t>
      </w:r>
      <w:r>
        <w:rPr>
          <w:rFonts w:ascii="Times New Roman" w:hAnsi="Times New Roman" w:cs="Times New Roman"/>
          <w:i/>
          <w:iCs/>
          <w:sz w:val="24"/>
          <w:szCs w:val="24"/>
        </w:rPr>
        <w:t>i</w:t>
      </w:r>
      <w:r w:rsidRPr="00437ADD">
        <w:rPr>
          <w:rFonts w:ascii="Times New Roman" w:hAnsi="Times New Roman" w:cs="Times New Roman"/>
          <w:i/>
          <w:iCs/>
          <w:sz w:val="24"/>
          <w:szCs w:val="24"/>
        </w:rPr>
        <w:t xml:space="preserve">n Pediatric </w:t>
      </w:r>
      <w:r>
        <w:rPr>
          <w:rFonts w:ascii="Times New Roman" w:hAnsi="Times New Roman" w:cs="Times New Roman"/>
          <w:i/>
          <w:iCs/>
          <w:sz w:val="24"/>
          <w:szCs w:val="24"/>
        </w:rPr>
        <w:t>a</w:t>
      </w:r>
      <w:r w:rsidRPr="00437ADD">
        <w:rPr>
          <w:rFonts w:ascii="Times New Roman" w:hAnsi="Times New Roman" w:cs="Times New Roman"/>
          <w:i/>
          <w:iCs/>
          <w:sz w:val="24"/>
          <w:szCs w:val="24"/>
        </w:rPr>
        <w:t xml:space="preserve">nd Neonatal Intensive </w:t>
      </w:r>
      <w:r>
        <w:rPr>
          <w:rFonts w:ascii="Times New Roman" w:hAnsi="Times New Roman" w:cs="Times New Roman"/>
          <w:i/>
          <w:iCs/>
          <w:sz w:val="24"/>
          <w:szCs w:val="24"/>
        </w:rPr>
        <w:tab/>
      </w:r>
      <w:r w:rsidRPr="00437ADD">
        <w:rPr>
          <w:rFonts w:ascii="Times New Roman" w:hAnsi="Times New Roman" w:cs="Times New Roman"/>
          <w:i/>
          <w:iCs/>
          <w:sz w:val="24"/>
          <w:szCs w:val="24"/>
        </w:rPr>
        <w:t xml:space="preserve">Care Units: No Change Over </w:t>
      </w:r>
      <w:r>
        <w:rPr>
          <w:rFonts w:ascii="Times New Roman" w:hAnsi="Times New Roman" w:cs="Times New Roman"/>
          <w:i/>
          <w:iCs/>
          <w:sz w:val="24"/>
          <w:szCs w:val="24"/>
        </w:rPr>
        <w:t>a</w:t>
      </w:r>
      <w:r w:rsidRPr="00437ADD">
        <w:rPr>
          <w:rFonts w:ascii="Times New Roman" w:hAnsi="Times New Roman" w:cs="Times New Roman"/>
          <w:i/>
          <w:iCs/>
          <w:sz w:val="24"/>
          <w:szCs w:val="24"/>
        </w:rPr>
        <w:t xml:space="preserve"> Decade.</w:t>
      </w:r>
      <w:r w:rsidRPr="00437ADD">
        <w:rPr>
          <w:rFonts w:ascii="Times New Roman" w:hAnsi="Times New Roman" w:cs="Times New Roman"/>
          <w:sz w:val="24"/>
          <w:szCs w:val="24"/>
        </w:rPr>
        <w:t> </w:t>
      </w:r>
      <w:r w:rsidRPr="00437ADD">
        <w:rPr>
          <w:rFonts w:ascii="Times New Roman" w:hAnsi="Times New Roman" w:cs="Times New Roman"/>
          <w:i/>
          <w:iCs/>
          <w:sz w:val="24"/>
          <w:szCs w:val="24"/>
        </w:rPr>
        <w:t>Advances in therapy</w:t>
      </w:r>
      <w:r w:rsidRPr="00437ADD">
        <w:rPr>
          <w:rFonts w:ascii="Times New Roman" w:hAnsi="Times New Roman" w:cs="Times New Roman"/>
          <w:sz w:val="24"/>
          <w:szCs w:val="24"/>
        </w:rPr>
        <w:t>, </w:t>
      </w:r>
      <w:r w:rsidRPr="00437ADD">
        <w:rPr>
          <w:rFonts w:ascii="Times New Roman" w:hAnsi="Times New Roman" w:cs="Times New Roman"/>
          <w:i/>
          <w:iCs/>
          <w:sz w:val="24"/>
          <w:szCs w:val="24"/>
        </w:rPr>
        <w:t>35</w:t>
      </w:r>
      <w:r w:rsidRPr="00437ADD">
        <w:rPr>
          <w:rFonts w:ascii="Times New Roman" w:hAnsi="Times New Roman" w:cs="Times New Roman"/>
          <w:sz w:val="24"/>
          <w:szCs w:val="24"/>
        </w:rPr>
        <w:t xml:space="preserve">(7), 1122-1132. </w:t>
      </w:r>
    </w:p>
    <w:p w14:paraId="16D43B85" w14:textId="6E8DF882" w:rsidR="00437ADD" w:rsidRDefault="00A65B7D" w:rsidP="00437ADD">
      <w:pPr>
        <w:ind w:firstLine="0"/>
        <w:rPr>
          <w:rFonts w:ascii="Times New Roman" w:hAnsi="Times New Roman" w:cs="Times New Roman"/>
          <w:sz w:val="24"/>
          <w:szCs w:val="24"/>
        </w:rPr>
      </w:pPr>
      <w:r>
        <w:rPr>
          <w:rFonts w:ascii="Times New Roman" w:hAnsi="Times New Roman" w:cs="Times New Roman"/>
          <w:sz w:val="24"/>
          <w:szCs w:val="24"/>
        </w:rPr>
        <w:t xml:space="preserve">Pharmacol, P. (2015): </w:t>
      </w:r>
      <w:r w:rsidRPr="00437ADD">
        <w:rPr>
          <w:rFonts w:ascii="Times New Roman" w:hAnsi="Times New Roman" w:cs="Times New Roman"/>
          <w:i/>
          <w:iCs/>
          <w:sz w:val="24"/>
          <w:szCs w:val="24"/>
        </w:rPr>
        <w:t xml:space="preserve">Unlicensed and Off-Label Drug Use in Children Before and After </w:t>
      </w:r>
      <w:r>
        <w:rPr>
          <w:rFonts w:ascii="Times New Roman" w:hAnsi="Times New Roman" w:cs="Times New Roman"/>
          <w:i/>
          <w:iCs/>
          <w:sz w:val="24"/>
          <w:szCs w:val="24"/>
        </w:rPr>
        <w:tab/>
      </w:r>
      <w:r w:rsidRPr="00437ADD">
        <w:rPr>
          <w:rFonts w:ascii="Times New Roman" w:hAnsi="Times New Roman" w:cs="Times New Roman"/>
          <w:i/>
          <w:iCs/>
          <w:sz w:val="24"/>
          <w:szCs w:val="24"/>
        </w:rPr>
        <w:t>Pediatric Governmental Initiatives</w:t>
      </w:r>
      <w:r>
        <w:rPr>
          <w:rFonts w:ascii="Times New Roman" w:hAnsi="Times New Roman" w:cs="Times New Roman"/>
          <w:i/>
          <w:iCs/>
          <w:sz w:val="24"/>
          <w:szCs w:val="24"/>
        </w:rPr>
        <w:t>.</w:t>
      </w:r>
      <w:r>
        <w:rPr>
          <w:rFonts w:ascii="Times New Roman" w:hAnsi="Times New Roman" w:cs="Times New Roman"/>
          <w:sz w:val="24"/>
          <w:szCs w:val="24"/>
        </w:rPr>
        <w:t xml:space="preserve"> The Journal of Pediatric Pharmacology and </w:t>
      </w:r>
      <w:r>
        <w:rPr>
          <w:rFonts w:ascii="Times New Roman" w:hAnsi="Times New Roman" w:cs="Times New Roman"/>
          <w:sz w:val="24"/>
          <w:szCs w:val="24"/>
        </w:rPr>
        <w:tab/>
        <w:t>Therapeutics</w:t>
      </w:r>
    </w:p>
    <w:p w14:paraId="145403F8" w14:textId="77777777" w:rsidR="00437ADD" w:rsidRDefault="00437ADD" w:rsidP="00437ADD">
      <w:pPr>
        <w:ind w:firstLine="0"/>
        <w:rPr>
          <w:rFonts w:ascii="Times New Roman" w:hAnsi="Times New Roman" w:cs="Times New Roman"/>
          <w:sz w:val="24"/>
          <w:szCs w:val="24"/>
        </w:rPr>
      </w:pPr>
    </w:p>
    <w:p w14:paraId="250C235B" w14:textId="77777777" w:rsidR="00437ADD" w:rsidRPr="00437ADD" w:rsidRDefault="00437ADD" w:rsidP="00437ADD">
      <w:pPr>
        <w:ind w:firstLine="0"/>
        <w:rPr>
          <w:rFonts w:ascii="Times New Roman" w:hAnsi="Times New Roman" w:cs="Times New Roman"/>
          <w:b/>
          <w:bCs/>
          <w:sz w:val="24"/>
          <w:szCs w:val="24"/>
        </w:rPr>
      </w:pPr>
    </w:p>
    <w:p w14:paraId="38B56BBD" w14:textId="66FC2984" w:rsidR="00433AC6" w:rsidRPr="00433AC6" w:rsidRDefault="00433AC6" w:rsidP="00433AC6">
      <w:pPr>
        <w:ind w:firstLine="0"/>
        <w:rPr>
          <w:rFonts w:ascii="Times New Roman" w:hAnsi="Times New Roman" w:cs="Times New Roman"/>
          <w:sz w:val="24"/>
          <w:szCs w:val="24"/>
        </w:rPr>
      </w:pPr>
    </w:p>
    <w:sectPr w:rsidR="00433AC6" w:rsidRPr="00433AC6" w:rsidSect="0093769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DD14B" w14:textId="77777777" w:rsidR="00BD4C25" w:rsidRDefault="00BD4C25">
      <w:pPr>
        <w:spacing w:after="0" w:line="240" w:lineRule="auto"/>
      </w:pPr>
      <w:r>
        <w:separator/>
      </w:r>
    </w:p>
  </w:endnote>
  <w:endnote w:type="continuationSeparator" w:id="0">
    <w:p w14:paraId="4DFBDB3C" w14:textId="77777777" w:rsidR="00BD4C25" w:rsidRDefault="00BD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3CD89" w14:textId="77777777" w:rsidR="00BD4C25" w:rsidRDefault="00BD4C25">
      <w:pPr>
        <w:spacing w:after="0" w:line="240" w:lineRule="auto"/>
      </w:pPr>
      <w:r>
        <w:separator/>
      </w:r>
    </w:p>
  </w:footnote>
  <w:footnote w:type="continuationSeparator" w:id="0">
    <w:p w14:paraId="2F8E2F86" w14:textId="77777777" w:rsidR="00BD4C25" w:rsidRDefault="00BD4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885539"/>
      <w:docPartObj>
        <w:docPartGallery w:val="Page Numbers (Top of Page)"/>
        <w:docPartUnique/>
      </w:docPartObj>
    </w:sdtPr>
    <w:sdtEndPr>
      <w:rPr>
        <w:noProof/>
      </w:rPr>
    </w:sdtEndPr>
    <w:sdtContent>
      <w:p w14:paraId="35BC15C6" w14:textId="40762E6D" w:rsidR="0068618E" w:rsidRDefault="00A65B7D" w:rsidP="00C91A78">
        <w:pPr>
          <w:pStyle w:val="Header"/>
          <w:ind w:firstLine="0"/>
        </w:pPr>
        <w:r w:rsidRPr="00937691">
          <w:rPr>
            <w:rFonts w:ascii="Times New Roman" w:hAnsi="Times New Roman" w:cs="Times New Roman"/>
            <w:sz w:val="24"/>
            <w:szCs w:val="24"/>
          </w:rPr>
          <w:t>OFF-LABEL DRUGS</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596FD6CD" w14:textId="77777777" w:rsidR="0068618E" w:rsidRDefault="0068618E" w:rsidP="00937691">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98CD" w14:textId="0BFB3F86" w:rsidR="0068618E" w:rsidRPr="00937691" w:rsidRDefault="00A65B7D" w:rsidP="00937691">
    <w:pPr>
      <w:pStyle w:val="Header"/>
      <w:ind w:firstLine="0"/>
      <w:rPr>
        <w:rFonts w:ascii="Times New Roman" w:hAnsi="Times New Roman" w:cs="Times New Roman"/>
        <w:sz w:val="24"/>
        <w:szCs w:val="24"/>
      </w:rPr>
    </w:pPr>
    <w:r w:rsidRPr="00937691">
      <w:rPr>
        <w:rFonts w:ascii="Times New Roman" w:hAnsi="Times New Roman" w:cs="Times New Roman"/>
        <w:sz w:val="24"/>
        <w:szCs w:val="24"/>
      </w:rPr>
      <w:t>Running head: OFF-LABEL DRUGS</w:t>
    </w:r>
    <w:sdt>
      <w:sdtPr>
        <w:rPr>
          <w:rFonts w:ascii="Times New Roman" w:hAnsi="Times New Roman" w:cs="Times New Roman"/>
          <w:sz w:val="24"/>
          <w:szCs w:val="24"/>
        </w:rPr>
        <w:id w:val="-63595257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37691">
          <w:rPr>
            <w:rFonts w:ascii="Times New Roman" w:hAnsi="Times New Roman" w:cs="Times New Roman"/>
            <w:sz w:val="24"/>
            <w:szCs w:val="24"/>
          </w:rPr>
          <w:fldChar w:fldCharType="begin"/>
        </w:r>
        <w:r w:rsidRPr="00937691">
          <w:rPr>
            <w:rFonts w:ascii="Times New Roman" w:hAnsi="Times New Roman" w:cs="Times New Roman"/>
            <w:sz w:val="24"/>
            <w:szCs w:val="24"/>
          </w:rPr>
          <w:instrText xml:space="preserve"> PAGE   \* MERGEFORMAT </w:instrText>
        </w:r>
        <w:r w:rsidRPr="00937691">
          <w:rPr>
            <w:rFonts w:ascii="Times New Roman" w:hAnsi="Times New Roman" w:cs="Times New Roman"/>
            <w:sz w:val="24"/>
            <w:szCs w:val="24"/>
          </w:rPr>
          <w:fldChar w:fldCharType="separate"/>
        </w:r>
        <w:r w:rsidRPr="00937691">
          <w:rPr>
            <w:rFonts w:ascii="Times New Roman" w:hAnsi="Times New Roman" w:cs="Times New Roman"/>
            <w:noProof/>
            <w:sz w:val="24"/>
            <w:szCs w:val="24"/>
          </w:rPr>
          <w:t>2</w:t>
        </w:r>
        <w:r w:rsidRPr="00937691">
          <w:rPr>
            <w:rFonts w:ascii="Times New Roman" w:hAnsi="Times New Roman" w:cs="Times New Roman"/>
            <w:noProof/>
            <w:sz w:val="24"/>
            <w:szCs w:val="24"/>
          </w:rPr>
          <w:fldChar w:fldCharType="end"/>
        </w:r>
      </w:sdtContent>
    </w:sdt>
  </w:p>
  <w:p w14:paraId="2685684B" w14:textId="77777777" w:rsidR="0068618E" w:rsidRPr="00937691" w:rsidRDefault="0068618E" w:rsidP="00937691">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52"/>
    <w:rsid w:val="000B05DF"/>
    <w:rsid w:val="001761E4"/>
    <w:rsid w:val="00271738"/>
    <w:rsid w:val="002B62FC"/>
    <w:rsid w:val="002E29C7"/>
    <w:rsid w:val="00433AC6"/>
    <w:rsid w:val="00437ADD"/>
    <w:rsid w:val="0045273D"/>
    <w:rsid w:val="0051635E"/>
    <w:rsid w:val="0068618E"/>
    <w:rsid w:val="00695752"/>
    <w:rsid w:val="006C5995"/>
    <w:rsid w:val="007A7FA6"/>
    <w:rsid w:val="007D2353"/>
    <w:rsid w:val="007E050F"/>
    <w:rsid w:val="00835881"/>
    <w:rsid w:val="00937691"/>
    <w:rsid w:val="00A65B7D"/>
    <w:rsid w:val="00BD4C25"/>
    <w:rsid w:val="00C44532"/>
    <w:rsid w:val="00C718B5"/>
    <w:rsid w:val="00C91A78"/>
    <w:rsid w:val="00C96941"/>
    <w:rsid w:val="00D56C46"/>
    <w:rsid w:val="00EE5574"/>
    <w:rsid w:val="00EF2D1C"/>
    <w:rsid w:val="00F77911"/>
    <w:rsid w:val="00F9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79B0"/>
  <w15:chartTrackingRefBased/>
  <w15:docId w15:val="{26736A63-A830-4520-9F86-D2F81373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7A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691"/>
  </w:style>
  <w:style w:type="paragraph" w:styleId="Footer">
    <w:name w:val="footer"/>
    <w:basedOn w:val="Normal"/>
    <w:link w:val="FooterChar"/>
    <w:uiPriority w:val="99"/>
    <w:unhideWhenUsed/>
    <w:rsid w:val="00937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691"/>
  </w:style>
  <w:style w:type="character" w:customStyle="1" w:styleId="Heading1Char">
    <w:name w:val="Heading 1 Char"/>
    <w:basedOn w:val="DefaultParagraphFont"/>
    <w:link w:val="Heading1"/>
    <w:uiPriority w:val="9"/>
    <w:rsid w:val="00437A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2021-05-10T07:13:00Z</dcterms:created>
  <dcterms:modified xsi:type="dcterms:W3CDTF">2021-05-15T04:52:00Z</dcterms:modified>
</cp:coreProperties>
</file>